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356E" w14:textId="0CBA9370" w:rsidR="008D65AB" w:rsidRDefault="008D65AB" w:rsidP="008D65A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Insurance Introduction:</w:t>
      </w:r>
    </w:p>
    <w:p w14:paraId="0C0BB6F3" w14:textId="77777777" w:rsidR="008D65AB" w:rsidRDefault="008D65AB" w:rsidP="008D65AB"/>
    <w:p w14:paraId="721FE3A4" w14:textId="7A916BB3" w:rsidR="008858B1" w:rsidRDefault="008D65AB" w:rsidP="008858B1">
      <w:pPr>
        <w:spacing w:line="48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Teresa Duncan received her Master of Science degree in Health Care Management from Marymount University and has worked in healthcare for over 20 years.  </w:t>
      </w:r>
      <w:r w:rsidR="008858B1" w:rsidRPr="008858B1">
        <w:rPr>
          <w:rFonts w:ascii="Georgia" w:hAnsi="Georgia"/>
          <w:sz w:val="28"/>
          <w:szCs w:val="28"/>
        </w:rPr>
        <w:t>Her company Odyssey</w:t>
      </w:r>
      <w:r w:rsidR="008858B1" w:rsidRPr="008858B1">
        <w:rPr>
          <w:rFonts w:ascii="Georgia" w:hAnsi="Georgia"/>
          <w:sz w:val="28"/>
          <w:szCs w:val="28"/>
        </w:rPr>
        <w:t xml:space="preserve"> </w:t>
      </w:r>
      <w:r w:rsidR="008858B1" w:rsidRPr="008858B1">
        <w:rPr>
          <w:rFonts w:ascii="Georgia" w:hAnsi="Georgia"/>
          <w:sz w:val="28"/>
          <w:szCs w:val="28"/>
        </w:rPr>
        <w:t xml:space="preserve">Management offers online courses and training materials for </w:t>
      </w:r>
      <w:r w:rsidR="008858B1" w:rsidRPr="008858B1">
        <w:rPr>
          <w:rFonts w:ascii="Georgia" w:hAnsi="Georgia"/>
          <w:sz w:val="28"/>
          <w:szCs w:val="28"/>
        </w:rPr>
        <w:t xml:space="preserve">both </w:t>
      </w:r>
      <w:r w:rsidR="008858B1" w:rsidRPr="008858B1">
        <w:rPr>
          <w:rFonts w:ascii="Georgia" w:hAnsi="Georgia"/>
          <w:sz w:val="28"/>
          <w:szCs w:val="28"/>
        </w:rPr>
        <w:t>insurance coordinators and</w:t>
      </w:r>
      <w:r w:rsidR="008858B1" w:rsidRPr="008858B1">
        <w:rPr>
          <w:rFonts w:ascii="Georgia" w:hAnsi="Georgia"/>
          <w:sz w:val="28"/>
          <w:szCs w:val="28"/>
        </w:rPr>
        <w:t xml:space="preserve"> </w:t>
      </w:r>
      <w:r w:rsidR="008858B1" w:rsidRPr="008858B1">
        <w:rPr>
          <w:rFonts w:ascii="Georgia" w:hAnsi="Georgia"/>
          <w:sz w:val="28"/>
          <w:szCs w:val="28"/>
        </w:rPr>
        <w:t>managers</w:t>
      </w:r>
      <w:r w:rsidR="008858B1" w:rsidRPr="008858B1">
        <w:rPr>
          <w:rFonts w:ascii="Georgia" w:hAnsi="Georgia"/>
          <w:sz w:val="28"/>
          <w:szCs w:val="28"/>
        </w:rPr>
        <w:t xml:space="preserve">. She also </w:t>
      </w:r>
      <w:r w:rsidR="008858B1" w:rsidRPr="008858B1">
        <w:rPr>
          <w:rFonts w:ascii="Georgia" w:hAnsi="Georgia"/>
          <w:sz w:val="28"/>
          <w:szCs w:val="28"/>
        </w:rPr>
        <w:t>has two podcasts that focus on dental office issues.</w:t>
      </w:r>
    </w:p>
    <w:p w14:paraId="39AD2670" w14:textId="77777777" w:rsidR="008858B1" w:rsidRDefault="008858B1" w:rsidP="008858B1">
      <w:pPr>
        <w:spacing w:line="480" w:lineRule="auto"/>
        <w:jc w:val="both"/>
        <w:rPr>
          <w:rFonts w:ascii="Georgia" w:hAnsi="Georgia"/>
          <w:sz w:val="28"/>
          <w:szCs w:val="28"/>
        </w:rPr>
      </w:pPr>
      <w:r w:rsidRPr="008858B1">
        <w:rPr>
          <w:rFonts w:ascii="Georgia" w:hAnsi="Georgia"/>
          <w:sz w:val="28"/>
          <w:szCs w:val="28"/>
        </w:rPr>
        <w:br/>
        <w:t>Her website has her complete background but what YOU need to know is that she is in constant</w:t>
      </w:r>
      <w:r>
        <w:rPr>
          <w:rFonts w:ascii="Georgia" w:hAnsi="Georgia"/>
          <w:sz w:val="28"/>
          <w:szCs w:val="28"/>
        </w:rPr>
        <w:t xml:space="preserve"> </w:t>
      </w:r>
      <w:r w:rsidRPr="008858B1">
        <w:rPr>
          <w:rFonts w:ascii="Georgia" w:hAnsi="Georgia"/>
          <w:sz w:val="28"/>
          <w:szCs w:val="28"/>
        </w:rPr>
        <w:t>contact with many insurance coordinators and office managers– both clien</w:t>
      </w:r>
      <w:r>
        <w:rPr>
          <w:rFonts w:ascii="Georgia" w:hAnsi="Georgia"/>
          <w:sz w:val="28"/>
          <w:szCs w:val="28"/>
        </w:rPr>
        <w:t>t</w:t>
      </w:r>
      <w:r w:rsidRPr="008858B1">
        <w:rPr>
          <w:rFonts w:ascii="Georgia" w:hAnsi="Georgia"/>
          <w:sz w:val="28"/>
          <w:szCs w:val="28"/>
        </w:rPr>
        <w:t>s and friends – and</w:t>
      </w:r>
      <w:r>
        <w:rPr>
          <w:rFonts w:ascii="Georgia" w:hAnsi="Georgia"/>
          <w:sz w:val="28"/>
          <w:szCs w:val="28"/>
        </w:rPr>
        <w:t xml:space="preserve"> </w:t>
      </w:r>
      <w:r w:rsidRPr="008858B1">
        <w:rPr>
          <w:rFonts w:ascii="Georgia" w:hAnsi="Georgia"/>
          <w:sz w:val="28"/>
          <w:szCs w:val="28"/>
        </w:rPr>
        <w:t>hears all sorts of insurance stories and questions. She understands what it’s like to resubmit a</w:t>
      </w:r>
      <w:r w:rsidRPr="008858B1">
        <w:rPr>
          <w:rFonts w:ascii="Georgia" w:hAnsi="Georgia"/>
          <w:sz w:val="28"/>
          <w:szCs w:val="28"/>
        </w:rPr>
        <w:br/>
        <w:t>claim even though she sent the correct info and has put in hours of hold time with the same</w:t>
      </w:r>
      <w:r>
        <w:rPr>
          <w:rFonts w:ascii="Georgia" w:hAnsi="Georgia"/>
          <w:sz w:val="28"/>
          <w:szCs w:val="28"/>
        </w:rPr>
        <w:t xml:space="preserve"> </w:t>
      </w:r>
      <w:r w:rsidRPr="008858B1">
        <w:rPr>
          <w:rFonts w:ascii="Georgia" w:hAnsi="Georgia"/>
          <w:sz w:val="28"/>
          <w:szCs w:val="28"/>
        </w:rPr>
        <w:t>insurance companies you know and love. Obviously, I’m being sarcastic! She’s here today to</w:t>
      </w:r>
      <w:r>
        <w:rPr>
          <w:rFonts w:ascii="Georgia" w:hAnsi="Georgia"/>
          <w:sz w:val="28"/>
          <w:szCs w:val="28"/>
        </w:rPr>
        <w:t xml:space="preserve"> </w:t>
      </w:r>
      <w:r w:rsidRPr="008858B1">
        <w:rPr>
          <w:rFonts w:ascii="Georgia" w:hAnsi="Georgia"/>
          <w:sz w:val="28"/>
          <w:szCs w:val="28"/>
        </w:rPr>
        <w:t>guide us through this insurance maze!</w:t>
      </w:r>
    </w:p>
    <w:p w14:paraId="51A2366A" w14:textId="71F18A96" w:rsidR="0013214E" w:rsidRPr="0013214E" w:rsidRDefault="008858B1" w:rsidP="008858B1">
      <w:pPr>
        <w:spacing w:line="480" w:lineRule="auto"/>
        <w:jc w:val="both"/>
      </w:pPr>
      <w:r w:rsidRPr="008858B1">
        <w:rPr>
          <w:rFonts w:ascii="Georgia" w:hAnsi="Georgia"/>
          <w:sz w:val="28"/>
          <w:szCs w:val="28"/>
        </w:rPr>
        <w:br/>
        <w:t>Please join me in welcoming Teresa Duncan!</w:t>
      </w:r>
    </w:p>
    <w:sectPr w:rsidR="0013214E" w:rsidRPr="0013214E" w:rsidSect="001321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45B2" w14:textId="77777777" w:rsidR="00715D85" w:rsidRDefault="00715D85" w:rsidP="0013214E">
      <w:pPr>
        <w:spacing w:after="0" w:line="240" w:lineRule="auto"/>
      </w:pPr>
      <w:r>
        <w:separator/>
      </w:r>
    </w:p>
  </w:endnote>
  <w:endnote w:type="continuationSeparator" w:id="0">
    <w:p w14:paraId="0CE3B5D8" w14:textId="77777777" w:rsidR="00715D85" w:rsidRDefault="00715D85" w:rsidP="0013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B10F" w14:textId="77777777" w:rsidR="00112D9C" w:rsidRDefault="00112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  <w:gridCol w:w="1355"/>
    </w:tblGrid>
    <w:tr w:rsidR="0013214E" w14:paraId="2E410D08" w14:textId="77777777" w:rsidTr="007D385E">
      <w:trPr>
        <w:jc w:val="center"/>
      </w:trPr>
      <w:tc>
        <w:tcPr>
          <w:tcW w:w="9360" w:type="dxa"/>
        </w:tcPr>
        <w:p w14:paraId="7B17079E" w14:textId="77777777" w:rsidR="007D385E" w:rsidRPr="008D10EC" w:rsidRDefault="007D385E" w:rsidP="007D385E">
          <w:pPr>
            <w:pStyle w:val="Footer"/>
            <w:tabs>
              <w:tab w:val="clear" w:pos="9360"/>
              <w:tab w:val="right" w:pos="10080"/>
            </w:tabs>
            <w:ind w:left="-720" w:right="-720"/>
            <w:jc w:val="center"/>
            <w:rPr>
              <w:rFonts w:ascii="Georgia" w:hAnsi="Georgia"/>
              <w:b/>
              <w:i/>
              <w:color w:val="738175"/>
              <w:sz w:val="18"/>
            </w:rPr>
          </w:pPr>
          <w:r w:rsidRPr="008D10EC">
            <w:rPr>
              <w:rFonts w:ascii="Georgia" w:hAnsi="Georgia"/>
              <w:b/>
              <w:i/>
              <w:color w:val="738175"/>
              <w:sz w:val="18"/>
            </w:rPr>
            <w:t>Teresa Duncan, MS • www.OdysseyMgmt.com • Teresa@OdysseyMgmt.com</w:t>
          </w:r>
        </w:p>
        <w:p w14:paraId="3D8C395A" w14:textId="34C297E3" w:rsidR="007D385E" w:rsidRPr="008D10EC" w:rsidRDefault="007D385E" w:rsidP="007D385E">
          <w:pPr>
            <w:pStyle w:val="Footer"/>
            <w:tabs>
              <w:tab w:val="clear" w:pos="9360"/>
              <w:tab w:val="right" w:pos="10080"/>
            </w:tabs>
            <w:ind w:left="-720" w:right="-720"/>
            <w:jc w:val="center"/>
            <w:rPr>
              <w:rFonts w:ascii="Georgia" w:hAnsi="Georgia"/>
              <w:color w:val="385623" w:themeColor="accent6" w:themeShade="80"/>
              <w:sz w:val="18"/>
            </w:rPr>
          </w:pPr>
          <w:r w:rsidRPr="008D10EC">
            <w:rPr>
              <w:rFonts w:ascii="Georgia" w:hAnsi="Georgia"/>
              <w:b/>
              <w:i/>
              <w:color w:val="738175"/>
              <w:sz w:val="18"/>
            </w:rPr>
            <w:t xml:space="preserve">Podcast: </w:t>
          </w:r>
          <w:r w:rsidR="008D10EC" w:rsidRPr="008D10EC">
            <w:rPr>
              <w:rFonts w:ascii="Georgia" w:hAnsi="Georgia"/>
              <w:b/>
              <w:i/>
              <w:color w:val="738175"/>
              <w:sz w:val="18"/>
            </w:rPr>
            <w:t>‘</w:t>
          </w:r>
          <w:r w:rsidRPr="008D10EC">
            <w:rPr>
              <w:rFonts w:ascii="Georgia" w:hAnsi="Georgia"/>
              <w:b/>
              <w:i/>
              <w:color w:val="738175"/>
              <w:sz w:val="18"/>
            </w:rPr>
            <w:t>Nobody Told Me That!</w:t>
          </w:r>
          <w:r w:rsidR="008D10EC" w:rsidRPr="008D10EC">
            <w:rPr>
              <w:rFonts w:ascii="Georgia" w:hAnsi="Georgia"/>
              <w:b/>
              <w:i/>
              <w:color w:val="738175"/>
              <w:sz w:val="18"/>
            </w:rPr>
            <w:t>’</w:t>
          </w:r>
          <w:r w:rsidRPr="008D10EC">
            <w:rPr>
              <w:rFonts w:ascii="Georgia" w:hAnsi="Georgia"/>
              <w:b/>
              <w:i/>
              <w:color w:val="738175"/>
              <w:sz w:val="18"/>
            </w:rPr>
            <w:t xml:space="preserve"> </w:t>
          </w:r>
          <w:r w:rsidR="008D10EC" w:rsidRPr="008D10EC">
            <w:rPr>
              <w:rFonts w:ascii="Georgia" w:hAnsi="Georgia"/>
              <w:b/>
              <w:i/>
              <w:color w:val="738175"/>
              <w:sz w:val="18"/>
            </w:rPr>
            <w:t>and ‘Chew On This’</w:t>
          </w:r>
          <w:r w:rsidRPr="008D10EC">
            <w:rPr>
              <w:rFonts w:ascii="Georgia" w:hAnsi="Georgia"/>
              <w:b/>
              <w:i/>
              <w:color w:val="738175"/>
              <w:sz w:val="18"/>
            </w:rPr>
            <w:t xml:space="preserve">•  </w:t>
          </w:r>
          <w:r w:rsidR="008D10EC" w:rsidRPr="008D10EC">
            <w:rPr>
              <w:rFonts w:ascii="Georgia" w:hAnsi="Georgia"/>
              <w:b/>
              <w:i/>
              <w:color w:val="738175"/>
              <w:sz w:val="18"/>
            </w:rPr>
            <w:t>IG</w:t>
          </w:r>
          <w:r w:rsidRPr="008D10EC">
            <w:rPr>
              <w:rFonts w:ascii="Georgia" w:hAnsi="Georgia"/>
              <w:b/>
              <w:i/>
              <w:color w:val="738175"/>
              <w:sz w:val="18"/>
            </w:rPr>
            <w:t>: treeduncan  •  FB: OdysseyManagement</w:t>
          </w:r>
        </w:p>
        <w:p w14:paraId="05E1005F" w14:textId="208A777F" w:rsidR="0013214E" w:rsidRPr="008D10EC" w:rsidRDefault="0013214E" w:rsidP="0013214E">
          <w:pPr>
            <w:pStyle w:val="Footer"/>
            <w:jc w:val="center"/>
            <w:rPr>
              <w:sz w:val="18"/>
            </w:rPr>
          </w:pPr>
        </w:p>
      </w:tc>
      <w:tc>
        <w:tcPr>
          <w:tcW w:w="1355" w:type="dxa"/>
        </w:tcPr>
        <w:p w14:paraId="23D7F0E3" w14:textId="77777777" w:rsidR="0013214E" w:rsidRDefault="0013214E" w:rsidP="0013214E">
          <w:pPr>
            <w:pStyle w:val="Footer"/>
          </w:pPr>
          <w:r>
            <w:rPr>
              <w:rFonts w:ascii="Constantia" w:hAnsi="Constantia"/>
              <w:b/>
              <w:i/>
              <w:noProof/>
              <w:color w:val="4F6228"/>
            </w:rPr>
            <w:drawing>
              <wp:inline distT="0" distB="0" distL="0" distR="0" wp14:anchorId="0DFD55FA" wp14:editId="4AD81FAD">
                <wp:extent cx="495300" cy="419100"/>
                <wp:effectExtent l="0" t="0" r="0" b="0"/>
                <wp:docPr id="10" name="Picture 10" descr="ODYSSEY-Logo only - no words on whit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DYSSEY-Logo only - no words on white backgro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51DB24" w14:textId="77777777" w:rsidR="0013214E" w:rsidRDefault="0013214E" w:rsidP="001321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C555" w14:textId="77777777" w:rsidR="00112D9C" w:rsidRDefault="00112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3350" w14:textId="77777777" w:rsidR="00715D85" w:rsidRDefault="00715D85" w:rsidP="0013214E">
      <w:pPr>
        <w:spacing w:after="0" w:line="240" w:lineRule="auto"/>
      </w:pPr>
      <w:r>
        <w:separator/>
      </w:r>
    </w:p>
  </w:footnote>
  <w:footnote w:type="continuationSeparator" w:id="0">
    <w:p w14:paraId="1FB8D856" w14:textId="77777777" w:rsidR="00715D85" w:rsidRDefault="00715D85" w:rsidP="0013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6DF3" w14:textId="77777777" w:rsidR="00112D9C" w:rsidRDefault="00112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4CE5" w14:textId="77777777" w:rsidR="00112D9C" w:rsidRDefault="00112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4E9C" w14:textId="77777777" w:rsidR="00112D9C" w:rsidRDefault="00112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4E"/>
    <w:rsid w:val="00112D9C"/>
    <w:rsid w:val="0013214E"/>
    <w:rsid w:val="001426A4"/>
    <w:rsid w:val="001C39C2"/>
    <w:rsid w:val="002D0050"/>
    <w:rsid w:val="00424F87"/>
    <w:rsid w:val="00474ABE"/>
    <w:rsid w:val="005A02A8"/>
    <w:rsid w:val="00715D85"/>
    <w:rsid w:val="007D385E"/>
    <w:rsid w:val="00824827"/>
    <w:rsid w:val="00826ABF"/>
    <w:rsid w:val="008858B1"/>
    <w:rsid w:val="008D10EC"/>
    <w:rsid w:val="008D65AB"/>
    <w:rsid w:val="0097516D"/>
    <w:rsid w:val="00D01FF0"/>
    <w:rsid w:val="00F062C6"/>
    <w:rsid w:val="00F8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6E3C9"/>
  <w15:chartTrackingRefBased/>
  <w15:docId w15:val="{11300CAB-9CF8-4010-B500-F5491E53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14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214E"/>
  </w:style>
  <w:style w:type="paragraph" w:styleId="Footer">
    <w:name w:val="footer"/>
    <w:basedOn w:val="Normal"/>
    <w:link w:val="FooterChar"/>
    <w:uiPriority w:val="99"/>
    <w:unhideWhenUsed/>
    <w:rsid w:val="0013214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214E"/>
  </w:style>
  <w:style w:type="table" w:styleId="TableGrid">
    <w:name w:val="Table Grid"/>
    <w:basedOn w:val="TableNormal"/>
    <w:uiPriority w:val="59"/>
    <w:unhideWhenUsed/>
    <w:rsid w:val="0013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Duncan</dc:creator>
  <cp:keywords/>
  <dc:description/>
  <cp:lastModifiedBy>Teresa Duncan</cp:lastModifiedBy>
  <cp:revision>3</cp:revision>
  <dcterms:created xsi:type="dcterms:W3CDTF">2022-06-15T23:33:00Z</dcterms:created>
  <dcterms:modified xsi:type="dcterms:W3CDTF">2022-12-16T10:09:00Z</dcterms:modified>
</cp:coreProperties>
</file>